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D1" w:rsidRPr="00E753D1" w:rsidRDefault="00E753D1" w:rsidP="00E753D1">
      <w:pPr>
        <w:ind w:left="360" w:hanging="360"/>
        <w:jc w:val="center"/>
        <w:rPr>
          <w:rFonts w:ascii="Cambria" w:hAnsi="Cambria"/>
          <w:b/>
          <w:bCs/>
          <w:sz w:val="22"/>
          <w:szCs w:val="22"/>
        </w:rPr>
      </w:pPr>
      <w:r w:rsidRPr="00E753D1">
        <w:rPr>
          <w:rFonts w:ascii="Cambria" w:hAnsi="Cambria"/>
          <w:b/>
          <w:bCs/>
          <w:sz w:val="22"/>
          <w:szCs w:val="22"/>
        </w:rPr>
        <w:t>AP European History</w:t>
      </w:r>
    </w:p>
    <w:p w:rsidR="00E753D1" w:rsidRPr="00E753D1" w:rsidRDefault="00E753D1" w:rsidP="00E753D1">
      <w:pPr>
        <w:ind w:left="360" w:hanging="360"/>
        <w:jc w:val="center"/>
        <w:rPr>
          <w:rFonts w:ascii="Cambria" w:hAnsi="Cambria"/>
          <w:b/>
          <w:bCs/>
          <w:sz w:val="22"/>
          <w:szCs w:val="22"/>
        </w:rPr>
      </w:pPr>
      <w:r w:rsidRPr="00E753D1">
        <w:rPr>
          <w:rFonts w:ascii="Cambria" w:hAnsi="Cambria"/>
          <w:b/>
          <w:bCs/>
          <w:sz w:val="22"/>
          <w:szCs w:val="22"/>
        </w:rPr>
        <w:t>Curriculum Units and Sections</w:t>
      </w:r>
    </w:p>
    <w:p w:rsidR="00E753D1" w:rsidRPr="00E753D1" w:rsidRDefault="00E753D1" w:rsidP="00E753D1">
      <w:pPr>
        <w:ind w:left="360" w:hanging="360"/>
        <w:jc w:val="center"/>
        <w:rPr>
          <w:rFonts w:ascii="Cambria" w:hAnsi="Cambria"/>
          <w:b/>
          <w:bCs/>
          <w:sz w:val="22"/>
          <w:szCs w:val="22"/>
        </w:rPr>
      </w:pP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Zero</w:t>
      </w:r>
      <w:r w:rsidR="00E753D1" w:rsidRPr="00E753D1">
        <w:rPr>
          <w:rFonts w:ascii="Cambria" w:hAnsi="Cambria"/>
          <w:sz w:val="22"/>
          <w:szCs w:val="22"/>
        </w:rPr>
        <w:t>: The Middle Ages (not part of AP Exam)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One: Renaissance and Exploration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1.1 – Contextualizing Renaissance and Discovery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1.2 – Italian Renaissance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1.3 – Northern Renaissance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1.4 – Printing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1.5 – New Monarchies</w:t>
      </w:r>
      <w:bookmarkStart w:id="0" w:name="_GoBack"/>
      <w:bookmarkEnd w:id="0"/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 xml:space="preserve">1.6 – Technological Advances and the Age of Exploration 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1.7 – Rivals on the World Stage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1.8 – Colonial Expansion and Columbian Exchange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1.9 – The Slave Trade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1.10 – The Commercial Revolution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1.11 – Causation in the Renaissance and Age of Discovery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Two: Age of Reformation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2.1 – Contextualization 16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and 17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Challenges and Developments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2.2 – Luther and the Protestant Reformation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2.3 – Protestant Reformation Continues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2.4 – Wars of Religion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2.5 – The Catholic Reformation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2.6 – 16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Society and Politics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2.7 – Art of the 16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Century: Mannerism and Baroque Art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 xml:space="preserve">2.8 – Causation in the Age of Reformation and the Wars of Religion 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Three: Absolutism and Constitutionalism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3.1 – Contextualizing State Building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3.2 – The English Civil War and the Glorious Revolution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3.3 – Continuities and Changes to Economic Practice and Development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3.4 – Economic Development and Mercantilism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3.5 – The Dutch Golden Age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3.6 – Balance of Power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3.7 – Absolutist Approaches to Power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3.8 – Comparison in the Age of Absolutism and Constitutionalism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Four: Scientific, Philosophical, and Political Developments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4.1 – Contextualizing the Scientific Revolution and the Enlightenment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4.2 – The Scientific Revolution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4.3 – The Enlightenment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4.4 – 18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Society and Demographics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4.5 – 18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Culture and Arts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4.6 – Enlightened and Other Approaches to Power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 xml:space="preserve">4.7 – Causation in the Age of the Scientific Revolution and Enlightenment 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Five: Conflict, Crisis, and Reaction in the Late 18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5.1 – Contextualizing 18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States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5.2 – The Rise of Global Markets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5.3 – Britain’s Ascendency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5.4 – The French Revolution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5.5 – The French Revolution’s Effects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5.6 – Napoleon’s Rise, Dominance, and Defeat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5.7 – The Congress of Vienna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5.8 – Romanticism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5.9 – Continuity and Change in 18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States 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Six: Industrialization and Its Effects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6.1 – Contextualizing Industrialization and its Origins and Effects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6.2 – The Spread of Industry Throughout Europe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lastRenderedPageBreak/>
        <w:t>6.3 – Second Wave Industrialization and Its Effects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6.4 – Social Effects of Industrialization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6.5 – The Concert of Europe and European Conservatism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6.6 – Reactions and Revolutions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6.7 – Ideologies of Change and Reform Movements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6.8 – 19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Social Reform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6.9 – Institutional Responses and Reform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 xml:space="preserve">6.10 – Causation in the Age of Industrialization 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Seven: 19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Perspectives and Political Developments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7.1 – Contextualizing 19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Perspectives and Political Developments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7.2 – Nationalism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7.3 – National Unification and Diplomatic Tendencies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7.4 – Darwinism, Social Darwinism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7.5 – The Age of Progress and Modernity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7.6 – New Imperialism: Motivations and Methods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7.7 – Imperialism’s Global Effects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7.8 – 19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Culture and Arts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7.9 – Causation in 19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Perspectives and Political Developments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Eight: 20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Global Conflicts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8.1 - Contextualizing 20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Global Conflicts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8.2 – World War I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8.3 – The Russian Revolution and Its Effects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8.4 – Versailles Conference and Peace Settlement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8.5 – Global Economic Crisis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8.6 – Fascism and Totalitarianism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8.7 – Europe During the Interwar Period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8.8 – World War II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8.9 – The Holocaust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8.10 – 20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Cultural, Intellectual, and Artistic Developments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8.11 – Continuity and Changes in an Age of Global Conflict</w:t>
      </w:r>
    </w:p>
    <w:p w:rsidR="00712476" w:rsidRPr="00E753D1" w:rsidRDefault="00712476" w:rsidP="007124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Unit Nine: Cold War and Contemporary Europe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9.1 – Contextualizing Cold War and Contemporary Europe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9.2 – Rebuilding Europe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9.3 – The Cold War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9.4 – Two Super Powers Emerge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9.5 – Postwar Nationalism, Ethnic Conflict, and Atrocities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 xml:space="preserve">9.6 – Contemporary Western Democracies 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 xml:space="preserve">9.7 – The Fall of Communism 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9.8 – 20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Century Feminism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9.9 – Decolonization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9.10 – The European Union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9.11 – Migration and Immigration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9.12 – Technology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9.13 – Globalization</w:t>
      </w:r>
    </w:p>
    <w:p w:rsidR="00712476" w:rsidRPr="00E753D1" w:rsidRDefault="00712476" w:rsidP="00712476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9.14 – 20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and 21</w:t>
      </w:r>
      <w:r w:rsidRPr="00E753D1">
        <w:rPr>
          <w:rFonts w:ascii="Cambria" w:hAnsi="Cambria"/>
          <w:sz w:val="22"/>
          <w:szCs w:val="22"/>
          <w:vertAlign w:val="superscript"/>
        </w:rPr>
        <w:t>st</w:t>
      </w:r>
      <w:r w:rsidRPr="00E753D1">
        <w:rPr>
          <w:rFonts w:ascii="Cambria" w:hAnsi="Cambria"/>
          <w:sz w:val="22"/>
          <w:szCs w:val="22"/>
        </w:rPr>
        <w:t xml:space="preserve"> Century Culture, Arts, and Demographic Trends</w:t>
      </w:r>
    </w:p>
    <w:p w:rsidR="00806D75" w:rsidRPr="00E753D1" w:rsidRDefault="00712476" w:rsidP="00964167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E753D1">
        <w:rPr>
          <w:rFonts w:ascii="Cambria" w:hAnsi="Cambria"/>
          <w:sz w:val="22"/>
          <w:szCs w:val="22"/>
        </w:rPr>
        <w:t>9.15 – Continuity and Change in the 20</w:t>
      </w:r>
      <w:r w:rsidRPr="00E753D1">
        <w:rPr>
          <w:rFonts w:ascii="Cambria" w:hAnsi="Cambria"/>
          <w:sz w:val="22"/>
          <w:szCs w:val="22"/>
          <w:vertAlign w:val="superscript"/>
        </w:rPr>
        <w:t>th</w:t>
      </w:r>
      <w:r w:rsidRPr="00E753D1">
        <w:rPr>
          <w:rFonts w:ascii="Cambria" w:hAnsi="Cambria"/>
          <w:sz w:val="22"/>
          <w:szCs w:val="22"/>
        </w:rPr>
        <w:t xml:space="preserve"> and 21</w:t>
      </w:r>
      <w:r w:rsidRPr="00E753D1">
        <w:rPr>
          <w:rFonts w:ascii="Cambria" w:hAnsi="Cambria"/>
          <w:sz w:val="22"/>
          <w:szCs w:val="22"/>
          <w:vertAlign w:val="superscript"/>
        </w:rPr>
        <w:t>st</w:t>
      </w:r>
      <w:r w:rsidRPr="00E753D1">
        <w:rPr>
          <w:rFonts w:ascii="Cambria" w:hAnsi="Cambria"/>
          <w:sz w:val="22"/>
          <w:szCs w:val="22"/>
        </w:rPr>
        <w:t xml:space="preserve"> Centuries</w:t>
      </w:r>
    </w:p>
    <w:p w:rsidR="00964167" w:rsidRPr="00E753D1" w:rsidRDefault="00964167" w:rsidP="00964167">
      <w:pPr>
        <w:rPr>
          <w:rFonts w:ascii="Cambria" w:hAnsi="Cambria"/>
          <w:sz w:val="22"/>
          <w:szCs w:val="22"/>
        </w:rPr>
      </w:pPr>
    </w:p>
    <w:p w:rsidR="00964167" w:rsidRPr="00E753D1" w:rsidRDefault="00964167" w:rsidP="00E753D1">
      <w:pPr>
        <w:rPr>
          <w:rFonts w:ascii="Cambria" w:hAnsi="Cambria"/>
          <w:sz w:val="22"/>
          <w:szCs w:val="22"/>
        </w:rPr>
      </w:pPr>
    </w:p>
    <w:sectPr w:rsidR="00964167" w:rsidRPr="00E753D1" w:rsidSect="00E75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A34"/>
    <w:multiLevelType w:val="hybridMultilevel"/>
    <w:tmpl w:val="C40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B1D"/>
    <w:multiLevelType w:val="hybridMultilevel"/>
    <w:tmpl w:val="2800F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C3F92"/>
    <w:multiLevelType w:val="hybridMultilevel"/>
    <w:tmpl w:val="FC28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76"/>
    <w:rsid w:val="00047649"/>
    <w:rsid w:val="00302287"/>
    <w:rsid w:val="00712476"/>
    <w:rsid w:val="00732A6C"/>
    <w:rsid w:val="008E6363"/>
    <w:rsid w:val="00964167"/>
    <w:rsid w:val="00E753D1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153AF"/>
  <w14:defaultImageDpi w14:val="32767"/>
  <w15:chartTrackingRefBased/>
  <w15:docId w15:val="{FF8FA1F8-F4A5-3640-A3E9-F89422A5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7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Meredith Tully</cp:lastModifiedBy>
  <cp:revision>1</cp:revision>
  <dcterms:created xsi:type="dcterms:W3CDTF">2019-07-28T00:53:00Z</dcterms:created>
  <dcterms:modified xsi:type="dcterms:W3CDTF">2019-07-28T19:40:00Z</dcterms:modified>
</cp:coreProperties>
</file>